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Anotações do entrevistador</w:t>
      </w:r>
    </w:p>
    <w:p>
      <w:pPr>
        <w:spacing w:after="240"/>
      </w:pPr>
      <w:r>
        <w:rPr>
          <w:i/>
          <w:iCs/>
          <w:color w:val="595959"/>
        </w:rPr>
        <w:t xml:space="preserve">Substitua o texto em cinza e apague o que não for usar. Escreva o que você viu e ouviu e mantenha sua interpretação separada.</w:t>
      </w:r>
    </w:p>
    <w:p>
      <w:pPr>
        <w:pStyle w:val="Heading2"/>
      </w:pPr>
      <w:r>
        <w:t xml:space="preserve">Dados da entrevista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Candidato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Vaga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Entrevistador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Etapa da entrevista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Consentimento para gravar</w:t>
      </w:r>
    </w:p>
    <w:p>
      <w:pPr>
        <w:spacing w:after="120"/>
      </w:pPr>
      <w:r>
        <w:rPr>
          <w:b/>
          <w:bCs/>
        </w:rPr>
        <w:t xml:space="preserve">O candidato concordou com a gravação: </w:t>
      </w:r>
      <w:r>
        <w:t xml:space="preserve">☐ Sim   ☐ Não   ☐ Sem gravação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Nome do arquivo da gravação, se houver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Pergunte antes de começar a gravar e anote a resposta aqui.</w:t>
      </w:r>
    </w:p>
    <w:p>
      <w:pPr>
        <w:pStyle w:val="Heading2"/>
      </w:pPr>
      <w:r>
        <w:t xml:space="preserve">Anotações por pergunta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Pergunta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Evidência: o que o candidato disse ou fez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Nota (1 a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Marcação de tempo na gravação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Escreva a evidência com as palavras do próprio candidato. Coloque suas impressões na seção abaixo.</w:t>
      </w:r>
    </w:p>
    <w:p>
      <w:pPr>
        <w:pStyle w:val="Heading2"/>
      </w:pPr>
      <w:r>
        <w:t xml:space="preserve">Impressões e pontos de atenção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Minhas impressões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Mantenha-as separadas da evidência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Pontos a verificar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 que o candidato perguntou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Pergunte e anote apenas o que se relaciona ao trabalho. Não registre características protegidas, como idade, raça, religião, deficiência ou situação familiar.</w:t>
      </w:r>
    </w:p>
    <w:p>
      <w:pPr>
        <w:pStyle w:val="Heading2"/>
      </w:pPr>
      <w:r>
        <w:t xml:space="preserve">Nota geral</w:t>
      </w:r>
    </w:p>
    <w:p>
      <w:pPr>
        <w:spacing w:after="120"/>
      </w:pPr>
      <w:r>
        <w:rPr>
          <w:b/>
          <w:bCs/>
        </w:rPr>
        <w:t xml:space="preserve">Nota geral: </w:t>
      </w:r>
      <w:r>
        <w:t xml:space="preserve">☐ 1   ☐ 2   ☐ 3   ☐ 4   ☐ 5</w:t>
      </w:r>
    </w:p>
    <w:p>
      <w:pPr>
        <w:pStyle w:val="Heading2"/>
      </w:pPr>
      <w:r>
        <w:t xml:space="preserve">Recomendação</w:t>
      </w:r>
    </w:p>
    <w:p>
      <w:pPr>
        <w:spacing w:after="120"/>
      </w:pPr>
      <w:r>
        <w:rPr>
          <w:b/>
          <w:bCs/>
        </w:rPr>
        <w:t xml:space="preserve">Recomendação: </w:t>
      </w:r>
      <w:r>
        <w:t xml:space="preserve">☐ Contratar, com convicção   ☐ Contratar   ☐ Não contratar   ☐ Não contratar, com convicção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Motivos, com evidências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Próximos passos necessários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Anotações do entrevistador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